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22手指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1.会认13个生字，读准多音字“薄”，会写15个字，会写9个词语。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2.默读课文，能说出五根手指各自的作用。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3.能体会课文语言的风趣，并能摘抄表现出风趣的语句。【语文要素】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4.能由文中的拇指和食指联想到生活中类似的人，懂得团结才有力量的道理。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5.能仿照课文的表达特点，从人的五官中选一个，写一段话。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1.能体会课文语言的风趣，并能摘抄表现出风趣的语句。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2.能仿照课文的表达特点，从人的五官中选一个，写一段话。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1.会认13个生字，读准多音字“薄”，会写15个字，会写9个词语。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2.能体会课文语言的风趣，并能摘抄表现出风趣的语句。（重点） 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一、走进文本，学习生字词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1.导入新课：我们的每只手都有五根手指，每一根手指都有自己的名字，先考考大家，你认识他们么？直观看，这五根手指有什么不同？（</w:t>
      </w:r>
      <w:r>
        <w:rPr>
          <w:rFonts w:hint="eastAsia" w:ascii="楷体" w:hAnsi="楷体" w:eastAsia="楷体" w:cs="楷体"/>
          <w:sz w:val="24"/>
          <w:szCs w:val="24"/>
        </w:rPr>
        <w:t>大拇指又粗又短，中指最长，小拇指又细又短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2.其实他们还有很多不同的地方，这节课我们就走进丰子恺先生的文章《手指》，好好认识一下我们这些老朋友。文章中有很多生字，请同学们把生字和生词都画出来。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按弦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揿电铃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搔痒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窈窕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秽物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轧伤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拧螺丝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解纽扣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周仓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薄弱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附庸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爱憎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读准字音，尤其要关注“弦”“窈窕”“轧”“憎”的读音，关注“庸”的写法。理解“附庸”的意思。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在这些词语中，有哪些词语的结构是同一类的？（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按弦/揿电铃/拧螺丝/解纽扣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这组词语都是写什么的？（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人的行为动作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二、阅读课文，发现语言特色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（一）语言特色一：体会拟人的写作方法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1.这一组词语写的是谁的动作呢？请大家找到相关语句。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2.分别出示两个句子。在这一部分描写中，无论是大拇指还是食指，作者的称呼是什么？（他）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3.可见，作者是把手指当作人来写的。那么写其他几根手指的句子也是这样吗？读课文，发现共同点。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4.这种拟人化的语言还表现在其他地方，大家一起找一找。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5.在这些句子中，哪些语言让你感受到“人”的亲切？学生交流。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（二）语言特色二：单音节词语的使用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突出“但在五指中，却是最肯吃苦的”一句。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1.这篇文章语言的第二个特色，藏在这一句中。读一读，想一想，哪一个词语平时我们使用的时候一般是由两个字构成的，但在这一句中，只有一个字，表达的意思却完全相同。（但）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2.读读这句话，如果把“但”改成“但是”，语言上有没有什么细微的差别？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</w:t>
      </w:r>
      <w:r>
        <w:rPr>
          <w:rFonts w:hint="eastAsia" w:ascii="楷体" w:hAnsi="楷体" w:eastAsia="楷体" w:cs="楷体"/>
          <w:sz w:val="24"/>
          <w:szCs w:val="24"/>
        </w:rPr>
        <w:t>结构感不如“但”紧凑。尤其是和后面的“却”连起来，这种简洁、紧凑的感觉更加明显。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3.文章中好多地方都是这样，请大家在文中寻找一下，画出相关句子和词语。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4.学生读这些句子，体会语言的味道。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5.也正是这样的简洁，让这篇文章略有文言的味道。有一些词语我们早已不用了。比如这几句：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（1）五指中地位最优、相貌最堂皇的，无如中指。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（2）无名指和小指，体态秀丽，样子可爱。然而，能力薄弱也无过于他们了。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（3）他们也有被重用的时候。在丝竹管弦上，他们的能力不让于别人。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6.你懂得这几个词语的意思吗？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无如：不如，比不上；无过于：没有超过……的；不让于：不用谦让……的。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7.小结：这一类词语的使用，使文章的语言显得格外简练。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（三）语言特色三：大量短句的使用，使语言幽默有趣，文章朗朗上口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1.在这篇文章中有很多很长却又很短的句子。你们知道我说的是哪一类句子吗？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比如：</w:t>
      </w:r>
      <w:r>
        <w:rPr>
          <w:rFonts w:hint="eastAsia" w:ascii="楷体" w:hAnsi="楷体" w:eastAsia="楷体" w:cs="楷体"/>
          <w:sz w:val="24"/>
          <w:szCs w:val="24"/>
        </w:rPr>
        <w:t>但在五指中，却是最肯吃苦的。例如拉胡琴，总由其他四指按弦，却叫他相帮扶住琴身；水要喷出来，叫他死力抵住；血要流出来，叫他拼命按住；重东西要翻倒去，叫他用劲顶住；要读书了，叫他翻书页；要进门了，叫他揿电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2.读一读。一句话被作者分15次才说完，这样的句子读起来，给你什么样的感觉？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要点：（1）每一个小句子都很简短，读起来清楚易懂，而且很有韵律感。（2）感觉大拇指很辛苦，所有用力气的活都是他做的。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3.这样的大拇指，你觉得他苦情吗？你想流泪吗？（</w:t>
      </w:r>
      <w:r>
        <w:rPr>
          <w:rFonts w:hint="eastAsia" w:ascii="楷体" w:hAnsi="楷体" w:eastAsia="楷体" w:cs="楷体"/>
          <w:sz w:val="24"/>
          <w:szCs w:val="24"/>
        </w:rPr>
        <w:t>不仅不想流泪，而且还想笑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4.追问：为什么想笑？（</w:t>
      </w:r>
      <w:r>
        <w:rPr>
          <w:rFonts w:hint="eastAsia" w:ascii="楷体" w:hAnsi="楷体" w:eastAsia="楷体" w:cs="楷体"/>
          <w:sz w:val="24"/>
          <w:szCs w:val="24"/>
        </w:rPr>
        <w:t>原来也没觉得大拇指要做这么多事，经作者一说，发现还真是这样，所以就想笑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5.小结：像这样又真实又有趣的语言就是“幽默风趣”。指导朗读。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6.读读文章，看看还有哪些语言让你感觉简短有韵律感，而且幽默风趣。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三、指导书写，学生练写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1.让学生自主观察本课要写的字，小组交流要注意的要点。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2.教师相机点拨易错字。(</w:t>
      </w:r>
      <w:r>
        <w:rPr>
          <w:rFonts w:hint="eastAsia" w:ascii="楷体" w:hAnsi="楷体" w:eastAsia="楷体" w:cs="楷体"/>
          <w:sz w:val="24"/>
          <w:szCs w:val="24"/>
        </w:rPr>
        <w:t>如：“享”不要与“亨”混淆；“仓”不可误写成“仑”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3.学生练写，教师巡视指导。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1.默读课文，能说出五根手指各自的作用。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2.能由文中的拇指和食指联想到生活中类似的人，懂得团结才有力量的道理。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3.能仿照课文的表达特点，从人的五官中选一个，写一段话。（难点）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上节课我们学习了本课的生字词，了解了作者丰子恺先生文章的语言特点。这节课我们继续深入课文，了解作者通过描写五根手指告诉我们什么道理。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二、系统梳理，体会人生哲理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1.课文反反复复读了这么多遍，五根手指的长处和短处大家都明白了吗？回忆课文，填写表格。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both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手指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长处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短处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大拇指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</w:t>
      </w:r>
      <w:r>
        <w:rPr>
          <w:rFonts w:hint="eastAsia" w:ascii="楷体" w:hAnsi="楷体" w:eastAsia="楷体" w:cs="楷体"/>
          <w:sz w:val="24"/>
          <w:szCs w:val="24"/>
        </w:rPr>
        <w:t>吃苦耐劳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不美，太短，不擅长招呼人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食指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4"/>
          <w:szCs w:val="24"/>
        </w:rPr>
        <w:t>灵巧，机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敏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线条硬，不窈窕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中指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4"/>
          <w:szCs w:val="24"/>
        </w:rPr>
        <w:t>相貌堂皇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干活偷懒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无名指、小指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体态秀丽，可爱，善管弦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能力薄弱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2.观察这一表格，你能得出什么结论呢？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出示第一段：</w:t>
      </w:r>
      <w:r>
        <w:rPr>
          <w:rFonts w:hint="eastAsia" w:ascii="楷体" w:hAnsi="楷体" w:eastAsia="楷体" w:cs="楷体"/>
          <w:sz w:val="24"/>
          <w:szCs w:val="24"/>
        </w:rPr>
        <w:t>一只手上的五根手指，各有不同的姿态，各具不同的性格，各有所长，各有所短。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3.在作者笔下，中指好像作用不太大，是不是可以去掉？为什么？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出示最后一段：</w:t>
      </w:r>
      <w:r>
        <w:rPr>
          <w:rFonts w:hint="eastAsia" w:ascii="楷体" w:hAnsi="楷体" w:eastAsia="楷体" w:cs="楷体"/>
          <w:sz w:val="24"/>
          <w:szCs w:val="24"/>
        </w:rPr>
        <w:t>手指的全体，同人群的全体一样，五根手指如果能一致团结，成为一个拳头，那就根根有用，根根有力量，不再有什么强弱、美丑之分了。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4.作者在告诉我们什么呢？（</w:t>
      </w:r>
      <w:r>
        <w:rPr>
          <w:rFonts w:hint="eastAsia" w:ascii="楷体" w:hAnsi="楷体" w:eastAsia="楷体" w:cs="楷体"/>
          <w:sz w:val="24"/>
          <w:szCs w:val="24"/>
        </w:rPr>
        <w:t>人要团结在一起做事，团结起来力量大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5.丰子恺先生用五根手指给我们讲了一个重要的生存、工作的哲理。联系生活实际说一说：生活中有没有和大拇指、食指相似的人？全班交流。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三、指导“小练笔”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1.让学生读一读“小练笔”的要求，明确要写的内容。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2.小组交流，说一说五官各自的特点和作用。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3.让学生自主选择五官中的一个，进行练笔。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练笔前，教师要提示学生想清楚要表达的中心意思，围绕这个意思来描述、举例。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完成练笔后，全班分享、交流，师生共同评价，看看是不是把五官的特点和作用写清楚了，有没有表达清楚自己的观点。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1.摘抄文中你认为语言风趣的句子。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2.在丰子恺的眼中，万事万物都那么可爱、有灵性，所以，先生笔下的散文也十分幽默风趣，十分有味道。同学们课下可以走近丰子恺，读读他的文章，相信你们也会喜欢上他。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22手指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长处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短处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启发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大拇指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吃苦耐劳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不美，太短，不擅长招呼人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食指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灵巧，机敏线条硬，不窈窕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中指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相貌堂皇干活偷懒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无名指、小指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体态秀丽，可爱，善管弦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能力薄弱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团结就是力量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这篇课文，我主要关注到两个方面：一是把品味文章语言作为教学重点，引导学生从“语言的拟人化”“大量单音节连接词的使用”“淡淡的文言味”和“丰富的短句表达”这几个方面去认知、感悟并吸收作者精妙的语言，进而体会语言的幽默风趣。二是把每一层次的语言体会都放在全文的层面推开，给学生学习留出充分的空间，为学生全面把握文章内容和语言特色，提高阅读思辨能力提供了广阔平台。如此，读、品、悟、思和表达、积累就能融为一体，促进深度学习的有效发生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B20C2"/>
    <w:rsid w:val="11043025"/>
    <w:rsid w:val="140B2A99"/>
    <w:rsid w:val="1F273FE9"/>
    <w:rsid w:val="27F72C8A"/>
    <w:rsid w:val="2A5B27DD"/>
    <w:rsid w:val="33F6455D"/>
    <w:rsid w:val="38077669"/>
    <w:rsid w:val="392937C6"/>
    <w:rsid w:val="3B9A0B73"/>
    <w:rsid w:val="40D10217"/>
    <w:rsid w:val="4387456A"/>
    <w:rsid w:val="48E5603D"/>
    <w:rsid w:val="4B0C2080"/>
    <w:rsid w:val="4C9B20C2"/>
    <w:rsid w:val="52E56F4B"/>
    <w:rsid w:val="573C6FD0"/>
    <w:rsid w:val="5C405DD0"/>
    <w:rsid w:val="6099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2020-11-10T09:39:00Z</dcterms:created>
  <dc:creator>Administrator</dc:creator>
  <cp:lastModifiedBy>Administrator</cp:lastModifiedBy>
  <dcterms:modified xsi:type="dcterms:W3CDTF">2020-11-12T07:07:36Z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